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95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B239C9" w:rsidRPr="00D76BC0" w:rsidTr="001F0EDE">
        <w:trPr>
          <w:trHeight w:val="1003"/>
        </w:trPr>
        <w:tc>
          <w:tcPr>
            <w:tcW w:w="4395" w:type="dxa"/>
          </w:tcPr>
          <w:p w:rsidR="00B239C9" w:rsidRPr="00D76BC0" w:rsidRDefault="00B239C9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B64E00" w:rsidRPr="00D76BC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Должностной регламент</w:t>
      </w:r>
    </w:p>
    <w:p w:rsidR="00B64E00" w:rsidRPr="00D76BC0" w:rsidRDefault="00635D87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старшего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="00560E10">
        <w:rPr>
          <w:rFonts w:ascii="Times New Roman" w:hAnsi="Times New Roman"/>
          <w:sz w:val="24"/>
          <w:szCs w:val="24"/>
        </w:rPr>
        <w:t xml:space="preserve"> </w:t>
      </w:r>
      <w:r w:rsidR="00B64E00" w:rsidRPr="00D76BC0">
        <w:rPr>
          <w:rFonts w:ascii="Times New Roman" w:hAnsi="Times New Roman"/>
          <w:sz w:val="24"/>
          <w:szCs w:val="24"/>
        </w:rPr>
        <w:t xml:space="preserve">Межрайонной </w:t>
      </w:r>
      <w:r w:rsidR="001F0EDE">
        <w:rPr>
          <w:rFonts w:ascii="Times New Roman" w:hAnsi="Times New Roman"/>
          <w:sz w:val="24"/>
          <w:szCs w:val="24"/>
        </w:rPr>
        <w:t>и</w:t>
      </w:r>
      <w:r w:rsidR="00B64E00" w:rsidRPr="00D76BC0">
        <w:rPr>
          <w:rFonts w:ascii="Times New Roman" w:hAnsi="Times New Roman"/>
          <w:sz w:val="24"/>
          <w:szCs w:val="24"/>
        </w:rPr>
        <w:t>нспекции Федеральной налоговой службы</w:t>
      </w:r>
    </w:p>
    <w:p w:rsidR="00B239C9" w:rsidRPr="00115F90" w:rsidRDefault="00B64E00" w:rsidP="001F0EDE">
      <w:pPr>
        <w:pStyle w:val="ConsPlusNormal1"/>
        <w:ind w:left="142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№ 14 по Ставропольскому краю</w:t>
      </w:r>
    </w:p>
    <w:p w:rsidR="00B64E0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B239C9" w:rsidRPr="00D76BC0" w:rsidRDefault="00C91423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239C9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635D87" w:rsidRPr="00635D87" w:rsidRDefault="00B64E00" w:rsidP="00635D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Pr="00D76BC0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 xml:space="preserve">(далее – </w:t>
      </w:r>
      <w:r w:rsidR="00635D8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E01A9F" w:rsidRPr="00E01A9F">
        <w:rPr>
          <w:rFonts w:ascii="Times New Roman" w:hAnsi="Times New Roman"/>
          <w:sz w:val="24"/>
          <w:szCs w:val="24"/>
        </w:rPr>
        <w:t>отдела) Межрайонной ИФНС России № 14 по Ставропольскому краю (далее – Межрайонная инспекция)</w:t>
      </w:r>
      <w:r w:rsidR="00193852" w:rsidRPr="00193852">
        <w:rPr>
          <w:rFonts w:ascii="Times New Roman" w:hAnsi="Times New Roman"/>
          <w:sz w:val="24"/>
          <w:szCs w:val="24"/>
        </w:rPr>
        <w:t xml:space="preserve">, </w:t>
      </w:r>
      <w:r w:rsidR="00E01A9F" w:rsidRPr="00E01A9F">
        <w:rPr>
          <w:rFonts w:ascii="Times New Roman" w:hAnsi="Times New Roman"/>
          <w:sz w:val="24"/>
          <w:szCs w:val="24"/>
        </w:rPr>
        <w:t xml:space="preserve">относится </w:t>
      </w:r>
      <w:r w:rsidR="00635D87" w:rsidRPr="00635D87">
        <w:rPr>
          <w:rFonts w:ascii="Times New Roman" w:hAnsi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635D87" w:rsidRDefault="00635D87" w:rsidP="00635D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5D87">
        <w:rPr>
          <w:rFonts w:ascii="Times New Roman" w:hAnsi="Times New Roman"/>
          <w:sz w:val="24"/>
          <w:szCs w:val="24"/>
        </w:rPr>
        <w:t>Регистрационный номер (код) должности –11-3-4-095.</w:t>
      </w:r>
    </w:p>
    <w:p w:rsidR="00E01A9F" w:rsidRPr="00E01A9F" w:rsidRDefault="00E01A9F" w:rsidP="00635D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E01A9F">
        <w:rPr>
          <w:rFonts w:ascii="Times New Roman" w:hAnsi="Times New Roman"/>
          <w:sz w:val="24"/>
          <w:szCs w:val="24"/>
        </w:rPr>
        <w:t>отдела: регулирование финансовой деятельности и финансовых рынков.</w:t>
      </w:r>
    </w:p>
    <w:p w:rsidR="00E01A9F" w:rsidRP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E01A9F">
        <w:rPr>
          <w:rFonts w:ascii="Times New Roman" w:hAnsi="Times New Roman"/>
          <w:sz w:val="24"/>
          <w:szCs w:val="24"/>
        </w:rPr>
        <w:t>отдела: регулирование в сфере урегулирования задолженности.</w:t>
      </w:r>
    </w:p>
    <w:p w:rsid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E01A9F">
        <w:rPr>
          <w:rFonts w:ascii="Times New Roman" w:hAnsi="Times New Roman"/>
          <w:sz w:val="24"/>
          <w:szCs w:val="24"/>
        </w:rPr>
        <w:t>отдела осуществляются приказом руководителя УФНС России по Ставропольскому краю (далее – Управление).</w:t>
      </w:r>
    </w:p>
    <w:p w:rsidR="00E01A9F" w:rsidRPr="00E01A9F" w:rsidRDefault="00E01A9F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5. </w:t>
      </w:r>
      <w:r w:rsidR="00635D8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E01A9F">
        <w:rPr>
          <w:rFonts w:ascii="Times New Roman" w:hAnsi="Times New Roman"/>
          <w:sz w:val="24"/>
          <w:szCs w:val="24"/>
        </w:rPr>
        <w:t>отдела непосредственно подчиняется начальнику отдела взыскания с лицевых счетов и взаимодействия с казначейством Межрайонной инспекции.</w:t>
      </w:r>
    </w:p>
    <w:p w:rsidR="00E01A9F" w:rsidRPr="00E01A9F" w:rsidRDefault="00635D87" w:rsidP="00E01A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E01A9F" w:rsidRPr="00E01A9F">
        <w:rPr>
          <w:rFonts w:ascii="Times New Roman" w:hAnsi="Times New Roman"/>
          <w:sz w:val="24"/>
          <w:szCs w:val="24"/>
        </w:rPr>
        <w:t xml:space="preserve">отдела обязан исполнять должностные обязанности государственного налогового инспектора отдела </w:t>
      </w:r>
      <w:r w:rsidR="00E01A9F" w:rsidRPr="00560E10">
        <w:rPr>
          <w:rFonts w:ascii="Times New Roman" w:hAnsi="Times New Roman"/>
          <w:sz w:val="24"/>
          <w:szCs w:val="24"/>
        </w:rPr>
        <w:t>взыскания с лицевых счетов и взаимодействия с казначейством</w:t>
      </w:r>
      <w:r w:rsidR="00E01A9F">
        <w:rPr>
          <w:rFonts w:ascii="Times New Roman" w:hAnsi="Times New Roman"/>
          <w:sz w:val="24"/>
          <w:szCs w:val="24"/>
        </w:rPr>
        <w:t xml:space="preserve"> </w:t>
      </w:r>
      <w:r w:rsidR="00E01A9F" w:rsidRPr="00E01A9F">
        <w:rPr>
          <w:rFonts w:ascii="Times New Roman" w:hAnsi="Times New Roman"/>
          <w:sz w:val="24"/>
          <w:szCs w:val="24"/>
        </w:rPr>
        <w:t>в период его временного отсутствия.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239C9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гражданской службы</w:t>
      </w:r>
    </w:p>
    <w:p w:rsidR="001F0EDE" w:rsidRPr="00D76BC0" w:rsidRDefault="001F0EDE" w:rsidP="00D76BC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E01A9F">
        <w:rPr>
          <w:rFonts w:ascii="Times New Roman" w:hAnsi="Times New Roman"/>
          <w:sz w:val="24"/>
          <w:szCs w:val="24"/>
        </w:rPr>
        <w:t>отдела устанавливаются следующие квалификационные требования.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6.1. Наличие профессионального образования.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 Профессиональный уровень: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6.3.1.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E01A9F">
        <w:rPr>
          <w:rFonts w:ascii="Times New Roman" w:hAnsi="Times New Roman"/>
          <w:sz w:val="24"/>
          <w:szCs w:val="24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6.3.2. Наличие профессиональных знаний: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6.3.2.1. В сфере законодательства Российской Федерации: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Жилищный кодекс Российской Федерации;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Бюджетный кодекс Российской Федерации; 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Уголовный кодекс Российской Федерации (статьи 198 - 199.2);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(в части ответственности за нарушение законодательства);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26 октября 2002 г. N 127-ФЗ «О несостоятельности (банкротстве)»;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 октября 2007 г. № 229-ФЗ «Об исполнительном производстве»;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lastRenderedPageBreak/>
        <w:t>Закон Российской Федерации от 21 марта 1991 г. № 943-1 «О налоговых органах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Российской Федерации от 27 июля 2006 г. №152-ФЗ «О персональных данных»;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 г. № 63-ФЗ «Об электронной подписи»;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</w:t>
      </w:r>
      <w:r w:rsidRPr="00E01A9F">
        <w:rPr>
          <w:rFonts w:ascii="Times New Roman" w:hAnsi="Times New Roman"/>
          <w:sz w:val="24"/>
          <w:szCs w:val="24"/>
        </w:rPr>
        <w:lastRenderedPageBreak/>
        <w:t>банке, а также по счетам лиц, указанных в пункте 11 статьи 76 Налогового кодекса Российской Федерации»;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E01A9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E01A9F">
        <w:rPr>
          <w:rFonts w:ascii="Times New Roman" w:hAnsi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E01A9F" w:rsidRPr="00E01A9F" w:rsidRDefault="00635D87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01A9F" w:rsidRPr="00E01A9F">
        <w:rPr>
          <w:rFonts w:ascii="Times New Roman" w:hAnsi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 xml:space="preserve">6.3.2.2.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порядок организации взаимодействия с органами прокуратуры, следственными органами, органами внутренних дел;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</w:t>
      </w:r>
      <w:r w:rsidRPr="00E01A9F">
        <w:rPr>
          <w:rFonts w:ascii="Times New Roman" w:hAnsi="Times New Roman"/>
          <w:sz w:val="24"/>
          <w:szCs w:val="24"/>
        </w:rPr>
        <w:lastRenderedPageBreak/>
        <w:t>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применения обеспечительных мер; порядок предоставления сведений об отсутствии задолженности.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6.3.3.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6.3.4.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умения, умение управлять изменениями.</w:t>
      </w:r>
    </w:p>
    <w:p w:rsidR="00E01A9F" w:rsidRPr="00E01A9F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6.3.5. Наличие профессиональных умений: анализ финансово-хозяйственной деятельности организаций-должников.</w:t>
      </w:r>
    </w:p>
    <w:p w:rsidR="00B239C9" w:rsidRPr="00D76BC0" w:rsidRDefault="00E01A9F" w:rsidP="00E01A9F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E01A9F">
        <w:rPr>
          <w:rFonts w:ascii="Times New Roman" w:hAnsi="Times New Roman"/>
          <w:sz w:val="24"/>
          <w:szCs w:val="24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462884" w:rsidRDefault="00462884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</w:p>
    <w:p w:rsidR="00462884" w:rsidRDefault="00462884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III. Должностные обязанности.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CF6BAD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lastRenderedPageBreak/>
        <w:t>7. </w:t>
      </w:r>
      <w:r w:rsidR="00CF6BAD" w:rsidRPr="00CF6BAD">
        <w:rPr>
          <w:rFonts w:ascii="Times New Roman" w:hAnsi="Times New Roman"/>
          <w:sz w:val="24"/>
          <w:szCs w:val="24"/>
        </w:rPr>
        <w:t xml:space="preserve">Основные обязанности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</w:t>
      </w:r>
      <w:proofErr w:type="spellStart"/>
      <w:r w:rsidR="00635D87">
        <w:rPr>
          <w:rFonts w:ascii="Times New Roman" w:hAnsi="Times New Roman"/>
          <w:sz w:val="24"/>
          <w:szCs w:val="24"/>
        </w:rPr>
        <w:t>инспектора</w:t>
      </w:r>
      <w:r w:rsidR="00CF6BAD" w:rsidRPr="00CF6BAD">
        <w:rPr>
          <w:rFonts w:ascii="Times New Roman" w:hAnsi="Times New Roman"/>
          <w:sz w:val="24"/>
          <w:szCs w:val="24"/>
        </w:rPr>
        <w:t>отдела</w:t>
      </w:r>
      <w:proofErr w:type="spellEnd"/>
      <w:r w:rsidR="00CF6BAD" w:rsidRPr="00CF6BAD">
        <w:rPr>
          <w:rFonts w:ascii="Times New Roman" w:hAnsi="Times New Roman"/>
          <w:sz w:val="24"/>
          <w:szCs w:val="24"/>
        </w:rPr>
        <w:t>, а также ограничения, запреты и требования, связанные установлены статьями 15- 18, 20, 20.1, 20.2, 20.3 Федерального закона от 27.07.2004 № 79-ФЗ «О государственной гражданской службе Российской Федерации».</w:t>
      </w: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8. </w:t>
      </w:r>
      <w:r w:rsidR="00CF6BAD" w:rsidRPr="00CF6BA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="00CF6BAD">
        <w:rPr>
          <w:rFonts w:ascii="Times New Roman" w:hAnsi="Times New Roman"/>
          <w:sz w:val="24"/>
          <w:szCs w:val="24"/>
        </w:rPr>
        <w:t>взыскания с лицевых счетов и взаимодействия с казначейством</w:t>
      </w:r>
      <w:r w:rsidR="00CF6BAD" w:rsidRPr="00CF6BAD">
        <w:rPr>
          <w:rFonts w:ascii="Times New Roman" w:hAnsi="Times New Roman"/>
          <w:sz w:val="24"/>
          <w:szCs w:val="24"/>
        </w:rPr>
        <w:t xml:space="preserve">, </w:t>
      </w:r>
      <w:r w:rsidR="00635D87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CF6BAD" w:rsidRPr="00CF6BA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проводить работу по взысканию задолженности с организаций, индивидуальных предпринимателей и физических лиц по обязательным платежам в бюджетную систему Российской Федерации путем применения (процессных) мер принудительного взыскания в соответствии со статьей 46 Налогового кодекса Российской Федерации;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взыскание задолженности за счет денежных средств, отраженных на лицевых счетах в Федеральном казначействе, финансовых органах субъекта РФ или муниципального образования;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подготавливать материалы для взыскания задолженности в судебном порядке в соответствии со статьей 46 НК РФ в рамках взыскания задолженности за счет денежных средств, отраженных на лицевых счетах налогоплательщика;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контроль за отправкой решений о взыскании с лицевых счетов и их получением органами, осуществляющими открытие и ведение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утверждать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и осуществлять контроль за отправкой уведомлений об уточнении суммы взыскания с лицевых счетов и их получением органами, осуществляющими открытие и ведение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контролировать исполнение решений о взыскании с лицевых счетов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взаимодействие с органами Федерального казначейства, а также финансовыми органами субъекта РФ или муниципального образования;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мониторинг полноты и своевременности применения мер по взысканию задолженности с лицевых счетов;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полноту и своевременность применения мер взыскания задолженности;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подготавливать ответы (заключения) на запросы, поступившие от уполномоченных территориальных органов ФНС России, образованных в соответствии с распоряжением ФНС России, выполняющих закрепленные за ними централизованные функции;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взаимодействие по вопросам, входящим в компетенцию отдела, в сервисе «Взаимодействие ЦК-ТНО»;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применение федеральных информационных ресурсов, работать с документами отделов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Pr="009B00FF">
        <w:rPr>
          <w:rFonts w:ascii="Times New Roman" w:hAnsi="Times New Roman"/>
          <w:sz w:val="24"/>
          <w:szCs w:val="24"/>
        </w:rPr>
        <w:t>нспекции для выполнения возложенных на отдел задач;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поддерживать в актуальном состоянии закрепленные за отделом информационные ресурсы;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исполнять контрольные задания УФНС России по Ставропольскому краю;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иные функции по поручению и заданию начальника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исполнять приказы и указания ФНС России, УФНС России по Ставропольскому краю;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выполнять приказы и распоряжения начальника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, поручения и указания начальника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lastRenderedPageBreak/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0FF">
        <w:rPr>
          <w:rFonts w:ascii="Times New Roman" w:hAnsi="Times New Roman"/>
          <w:sz w:val="24"/>
          <w:szCs w:val="24"/>
        </w:rPr>
        <w:t>представлять</w:t>
      </w:r>
      <w:proofErr w:type="gramEnd"/>
      <w:r w:rsidRPr="009B00FF">
        <w:rPr>
          <w:rFonts w:ascii="Times New Roman" w:hAnsi="Times New Roman"/>
          <w:sz w:val="24"/>
          <w:szCs w:val="24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«О контроле за соответствием расходов лиц, замещающих государственные должности, и иных лиц их доходам»;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предоставлять представителю нанимателя сведения об адресах сайтов и (или) страниц сайтов в информационно-телекоммуникационной сети «Интернет»,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 и работниками ФНС России, УФНС России по Ставропольскому краю,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УФНС России по Ставропольскому краю,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исполнять приказы, распоряжения и иные поручения, начальника отдела, не противоречащие налоговому и трудовому законодательству;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9B00FF">
        <w:rPr>
          <w:rFonts w:ascii="Times New Roman" w:hAnsi="Times New Roman"/>
          <w:sz w:val="24"/>
          <w:szCs w:val="24"/>
        </w:rPr>
        <w:t>стикеров</w:t>
      </w:r>
      <w:proofErr w:type="spellEnd"/>
      <w:r w:rsidRPr="009B00FF">
        <w:rPr>
          <w:rFonts w:ascii="Times New Roman" w:hAnsi="Times New Roman"/>
          <w:sz w:val="24"/>
          <w:szCs w:val="24"/>
        </w:rPr>
        <w:t>, лент, пломб, печатей и др.) на закрепленном оборудовании;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, предоставленных ему (ей) для выполнения служебных обязанностей;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>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исключение допуска других работников и лиц, не являющихся работниками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 xml:space="preserve">, к работе на закрепленной за ним (ней) рабочей станции (исключение составляют сотрудники отдела </w:t>
      </w:r>
      <w:r w:rsidR="001F0EDE">
        <w:rPr>
          <w:rFonts w:ascii="Times New Roman" w:hAnsi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Pr="009B00FF">
        <w:rPr>
          <w:rFonts w:ascii="Times New Roman" w:hAnsi="Times New Roman"/>
          <w:sz w:val="24"/>
          <w:szCs w:val="24"/>
        </w:rPr>
        <w:t>);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организовывать работу с документами, имеющими ограничительную пометку «Для служебного пользования»;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формировать файлы с ограничительной пометкой «ДСП»;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хранение документов с ограничительной пометкой «ДСП»;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работы по иным функциям, закрепленным в отделе;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 xml:space="preserve">обеспечивать своевременное и качественное выполнение поручений руководства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Pr="009B00FF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9B00FF" w:rsidRP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обеспечивать в пределах компетенции должностных обязанностей защиты сведений, составляющих налоговую тайну.</w:t>
      </w:r>
    </w:p>
    <w:p w:rsidR="009B00FF" w:rsidRDefault="009B00FF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0FF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5F90" w:rsidRPr="00D76BC0" w:rsidRDefault="00C91423" w:rsidP="009B00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9. </w:t>
      </w:r>
      <w:r w:rsidR="00635D8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1F0EDE">
        <w:rPr>
          <w:rFonts w:ascii="Times New Roman" w:hAnsi="Times New Roman"/>
          <w:sz w:val="24"/>
          <w:szCs w:val="24"/>
        </w:rPr>
        <w:t>положением о</w:t>
      </w:r>
      <w:r w:rsidR="00115F90" w:rsidRPr="00115F90">
        <w:rPr>
          <w:rFonts w:ascii="Times New Roman" w:hAnsi="Times New Roman"/>
          <w:sz w:val="24"/>
          <w:szCs w:val="24"/>
        </w:rPr>
        <w:t xml:space="preserve"> </w:t>
      </w:r>
      <w:r w:rsidR="001F0EDE">
        <w:rPr>
          <w:rFonts w:ascii="Times New Roman" w:hAnsi="Times New Roman"/>
          <w:sz w:val="24"/>
          <w:szCs w:val="24"/>
        </w:rPr>
        <w:t>Межрайонной инспекции</w:t>
      </w:r>
      <w:r w:rsidR="00115F90" w:rsidRPr="00115F90">
        <w:rPr>
          <w:rFonts w:ascii="Times New Roman" w:hAnsi="Times New Roman"/>
          <w:sz w:val="24"/>
          <w:szCs w:val="24"/>
        </w:rPr>
        <w:t xml:space="preserve"> утвержденным руководителем УФНС России по Ставропольскому краю, положением об </w:t>
      </w:r>
      <w:r w:rsidR="00560E10" w:rsidRPr="00560E10">
        <w:rPr>
          <w:rFonts w:ascii="Times New Roman" w:hAnsi="Times New Roman"/>
          <w:sz w:val="24"/>
          <w:szCs w:val="24"/>
        </w:rPr>
        <w:t>отдел</w:t>
      </w:r>
      <w:r w:rsidR="00560E10">
        <w:rPr>
          <w:rFonts w:ascii="Times New Roman" w:hAnsi="Times New Roman"/>
          <w:sz w:val="24"/>
          <w:szCs w:val="24"/>
        </w:rPr>
        <w:t>е</w:t>
      </w:r>
      <w:r w:rsidR="00560E10" w:rsidRPr="00560E10">
        <w:rPr>
          <w:rFonts w:ascii="Times New Roman" w:hAnsi="Times New Roman"/>
          <w:sz w:val="24"/>
          <w:szCs w:val="24"/>
        </w:rPr>
        <w:t xml:space="preserve"> взыскания с лицевых счетов и взаимодействия с казначейством</w:t>
      </w:r>
      <w:r w:rsidR="00115F90" w:rsidRPr="00115F90">
        <w:rPr>
          <w:rFonts w:ascii="Times New Roman" w:hAnsi="Times New Roman"/>
          <w:sz w:val="24"/>
          <w:szCs w:val="24"/>
        </w:rPr>
        <w:t xml:space="preserve">, приказами (распоряжениями) ФНС России, приказами Управления, приказами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="00115F90" w:rsidRPr="00115F90">
        <w:rPr>
          <w:rFonts w:ascii="Times New Roman" w:hAnsi="Times New Roman"/>
          <w:sz w:val="24"/>
          <w:szCs w:val="24"/>
        </w:rPr>
        <w:t xml:space="preserve"> и иными нормативными правовыми актами, поручениями руководства </w:t>
      </w:r>
      <w:r w:rsidR="001F0EDE">
        <w:rPr>
          <w:rFonts w:ascii="Times New Roman" w:hAnsi="Times New Roman"/>
          <w:sz w:val="24"/>
          <w:szCs w:val="24"/>
        </w:rPr>
        <w:t>Межрайонной и</w:t>
      </w:r>
      <w:r w:rsidR="001F0EDE" w:rsidRPr="009B00FF">
        <w:rPr>
          <w:rFonts w:ascii="Times New Roman" w:hAnsi="Times New Roman"/>
          <w:sz w:val="24"/>
          <w:szCs w:val="24"/>
        </w:rPr>
        <w:t>нспекции</w:t>
      </w:r>
      <w:r w:rsidR="00115F90" w:rsidRPr="00115F90">
        <w:rPr>
          <w:rFonts w:ascii="Times New Roman" w:hAnsi="Times New Roman"/>
          <w:sz w:val="24"/>
          <w:szCs w:val="24"/>
        </w:rPr>
        <w:t>.</w:t>
      </w:r>
    </w:p>
    <w:p w:rsidR="00115F90" w:rsidRDefault="00115F90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Default="00C91423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="00635D87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D76BC0">
        <w:rPr>
          <w:rFonts w:ascii="Times New Roman" w:hAnsi="Times New Roman"/>
          <w:b/>
          <w:sz w:val="24"/>
          <w:szCs w:val="24"/>
        </w:rPr>
        <w:t>вправе или</w:t>
      </w:r>
      <w:r w:rsidR="00B64E00" w:rsidRPr="00D76BC0">
        <w:rPr>
          <w:rFonts w:ascii="Times New Roman" w:hAnsi="Times New Roman"/>
          <w:b/>
          <w:sz w:val="24"/>
          <w:szCs w:val="24"/>
        </w:rPr>
        <w:t xml:space="preserve"> </w:t>
      </w:r>
    </w:p>
    <w:p w:rsidR="005A78E0" w:rsidRDefault="00C91423" w:rsidP="00CF6BAD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обязан самостоятельно принимать </w:t>
      </w:r>
    </w:p>
    <w:p w:rsidR="00B239C9" w:rsidRPr="00D76BC0" w:rsidRDefault="00C91423" w:rsidP="00115F9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B239C9" w:rsidRPr="00D76BC0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10. При исполнении служебных обязанностей </w:t>
      </w:r>
      <w:r w:rsidR="00635D8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</w:t>
      </w:r>
      <w:r w:rsidRPr="00CF6BAD">
        <w:rPr>
          <w:rFonts w:ascii="Times New Roman" w:hAnsi="Times New Roman"/>
          <w:sz w:val="24"/>
          <w:szCs w:val="24"/>
        </w:rPr>
        <w:t xml:space="preserve">, вправе самостоятельно принимать решения в соответствии с должностными обязанностями настоящего должностного регламента, реализации </w:t>
      </w:r>
      <w:r w:rsidRPr="00CF6BAD">
        <w:rPr>
          <w:rFonts w:ascii="Times New Roman" w:hAnsi="Times New Roman"/>
          <w:sz w:val="24"/>
          <w:szCs w:val="24"/>
        </w:rPr>
        <w:lastRenderedPageBreak/>
        <w:t>законодательства Российской Федерации, Положения о ФНС России, поручений ФНС России, поручений Управления, положения о Межрайонной инспекции, положения об отделе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11. При исполнении служебных обязанностей </w:t>
      </w:r>
      <w:r w:rsidR="00635D8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CF6BAD">
        <w:rPr>
          <w:rFonts w:ascii="Times New Roman" w:hAnsi="Times New Roman"/>
          <w:sz w:val="24"/>
          <w:szCs w:val="24"/>
        </w:rPr>
        <w:t>отдела обязан самостоятельно принимать решения по вопросам: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заверять надлежащим образом копию документа;</w:t>
      </w:r>
    </w:p>
    <w:p w:rsidR="00CF6BAD" w:rsidRPr="00CF6BAD" w:rsidRDefault="00CF6BAD" w:rsidP="00CF6B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6BAD">
        <w:rPr>
          <w:rFonts w:ascii="Times New Roman" w:hAnsi="Times New Roman"/>
          <w:sz w:val="24"/>
          <w:szCs w:val="24"/>
        </w:rPr>
        <w:t>принимать</w:t>
      </w:r>
      <w:proofErr w:type="gramEnd"/>
      <w:r w:rsidRPr="00CF6BAD">
        <w:rPr>
          <w:rFonts w:ascii="Times New Roman" w:hAnsi="Times New Roman"/>
          <w:sz w:val="24"/>
          <w:szCs w:val="24"/>
        </w:rPr>
        <w:t xml:space="preserve">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B239C9" w:rsidRPr="00D76BC0" w:rsidRDefault="00B239C9" w:rsidP="00D76BC0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0EDE" w:rsidRDefault="001F0EDE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635D87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D76BC0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12. </w:t>
      </w:r>
      <w:r w:rsidR="00635D87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F6BAD">
        <w:rPr>
          <w:rFonts w:ascii="Times New Roman" w:hAnsi="Times New Roman"/>
          <w:sz w:val="24"/>
          <w:szCs w:val="24"/>
        </w:rPr>
        <w:t>отдела  в</w:t>
      </w:r>
      <w:proofErr w:type="gramEnd"/>
      <w:r w:rsidRPr="00CF6BAD">
        <w:rPr>
          <w:rFonts w:ascii="Times New Roman" w:hAnsi="Times New Roman"/>
          <w:sz w:val="24"/>
          <w:szCs w:val="24"/>
        </w:rPr>
        <w:t xml:space="preserve">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постановка цели;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подготовка информации;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анализ факторов, влияющих на содержание проекта;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оценка результатов;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участие в обсуждении проекта;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внесение предложений по проекту нормативного правового акта</w:t>
      </w:r>
      <w:r w:rsidR="001F0EDE">
        <w:rPr>
          <w:rFonts w:ascii="Times New Roman" w:hAnsi="Times New Roman"/>
          <w:sz w:val="24"/>
          <w:szCs w:val="24"/>
        </w:rPr>
        <w:t xml:space="preserve"> и  т.д.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13. </w:t>
      </w:r>
      <w:r w:rsidR="00635D87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F6BAD">
        <w:rPr>
          <w:rFonts w:ascii="Times New Roman" w:hAnsi="Times New Roman"/>
          <w:sz w:val="24"/>
          <w:szCs w:val="24"/>
        </w:rPr>
        <w:t>отдела  в</w:t>
      </w:r>
      <w:proofErr w:type="gramEnd"/>
      <w:r w:rsidRPr="00CF6BAD">
        <w:rPr>
          <w:rFonts w:ascii="Times New Roman" w:hAnsi="Times New Roman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положений об отделе и Межрайонной инспекции;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239C9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начальника Межрайонной инспекции.</w:t>
      </w:r>
    </w:p>
    <w:p w:rsidR="00CF6BAD" w:rsidRPr="00D76BC0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35D87">
        <w:rPr>
          <w:rFonts w:ascii="Times New Roman" w:hAnsi="Times New Roman"/>
          <w:sz w:val="24"/>
          <w:szCs w:val="24"/>
        </w:rPr>
        <w:t>старшим государственным налоговым инспектором</w:t>
      </w:r>
      <w:r w:rsidRPr="00CF6BAD">
        <w:rPr>
          <w:rFonts w:ascii="Times New Roman" w:hAnsi="Times New Roman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F6BAD" w:rsidRPr="00CF6BAD" w:rsidRDefault="00CF6BAD" w:rsidP="00CF6B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6BAD" w:rsidRPr="00CF6BAD" w:rsidRDefault="00CF6BAD" w:rsidP="00CF6BA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F6BAD">
        <w:rPr>
          <w:rFonts w:ascii="Times New Roman" w:hAnsi="Times New Roman"/>
          <w:b/>
          <w:sz w:val="24"/>
          <w:szCs w:val="24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ind w:firstLine="567"/>
        <w:rPr>
          <w:rFonts w:ascii="Times New Roman" w:hAnsi="Times New Roman"/>
          <w:szCs w:val="24"/>
        </w:rPr>
      </w:pPr>
      <w:r w:rsidRPr="00CF6BAD">
        <w:rPr>
          <w:rFonts w:ascii="Times New Roman" w:hAnsi="Times New Roman"/>
          <w:szCs w:val="24"/>
        </w:rPr>
        <w:t xml:space="preserve">15. Взаимодействие </w:t>
      </w:r>
      <w:r w:rsidR="00635D87">
        <w:rPr>
          <w:rFonts w:ascii="Times New Roman" w:hAnsi="Times New Roman"/>
          <w:szCs w:val="24"/>
        </w:rPr>
        <w:t xml:space="preserve">старшего государственного налогового инспектора </w:t>
      </w:r>
      <w:r w:rsidRPr="00CF6BAD">
        <w:rPr>
          <w:rFonts w:ascii="Times New Roman" w:hAnsi="Times New Roman"/>
          <w:szCs w:val="24"/>
        </w:rPr>
        <w:t>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6BAD" w:rsidRPr="00CF6BAD" w:rsidRDefault="00CF6BAD" w:rsidP="00CF6BAD">
      <w:pPr>
        <w:pStyle w:val="af5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CF6BAD">
        <w:rPr>
          <w:rFonts w:ascii="Times New Roman" w:hAnsi="Times New Roman"/>
          <w:szCs w:val="24"/>
        </w:rPr>
        <w:t xml:space="preserve">лужебное взаимодействие </w:t>
      </w:r>
      <w:r w:rsidR="00635D87">
        <w:rPr>
          <w:rFonts w:ascii="Times New Roman" w:hAnsi="Times New Roman"/>
          <w:szCs w:val="24"/>
        </w:rPr>
        <w:t xml:space="preserve">старшего государственного налогового инспектора </w:t>
      </w:r>
      <w:r w:rsidRPr="00CF6BAD">
        <w:rPr>
          <w:rFonts w:ascii="Times New Roman" w:hAnsi="Times New Roman"/>
          <w:szCs w:val="24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F6BAD" w:rsidRDefault="00CF6BAD" w:rsidP="00CF6BAD">
      <w:pPr>
        <w:pStyle w:val="af5"/>
        <w:rPr>
          <w:rFonts w:ascii="Times New Roman" w:hAnsi="Times New Roman"/>
          <w:szCs w:val="24"/>
        </w:rPr>
      </w:pPr>
      <w:r w:rsidRPr="00CF6BAD">
        <w:rPr>
          <w:rFonts w:ascii="Times New Roman" w:hAnsi="Times New Roman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 </w:t>
      </w:r>
    </w:p>
    <w:p w:rsidR="00CF6BAD" w:rsidRPr="00CF6BAD" w:rsidRDefault="00CF6BAD" w:rsidP="00CF6BAD"/>
    <w:p w:rsidR="001F0EDE" w:rsidRDefault="001F0EDE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VIII. 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16. В соответствии с замещаемой государственной гражданской должностью и в пределах функциональной компетенции, </w:t>
      </w:r>
      <w:r w:rsidR="00635D87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CF6BAD">
        <w:rPr>
          <w:rFonts w:ascii="Times New Roman" w:hAnsi="Times New Roman"/>
          <w:sz w:val="24"/>
          <w:szCs w:val="24"/>
        </w:rPr>
        <w:t xml:space="preserve"> отдела не осуществляет оказание государственных услуг.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pStyle w:val="af5"/>
        <w:jc w:val="center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pStyle w:val="af5"/>
        <w:jc w:val="center"/>
        <w:rPr>
          <w:rFonts w:ascii="Times New Roman" w:hAnsi="Times New Roman"/>
          <w:b/>
          <w:szCs w:val="24"/>
        </w:rPr>
      </w:pPr>
      <w:r w:rsidRPr="00CF6BAD">
        <w:rPr>
          <w:rFonts w:ascii="Times New Roman" w:hAnsi="Times New Roman"/>
          <w:b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F6BAD" w:rsidRPr="00CF6BAD" w:rsidRDefault="00CF6BAD" w:rsidP="00CF6BAD">
      <w:pPr>
        <w:pStyle w:val="af5"/>
        <w:rPr>
          <w:rFonts w:ascii="Times New Roman" w:hAnsi="Times New Roman"/>
          <w:b/>
          <w:szCs w:val="24"/>
        </w:rPr>
      </w:pP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35D8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CF6BAD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CF6BAD">
        <w:rPr>
          <w:rFonts w:ascii="Times New Roman" w:hAnsi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CF6BAD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9C9" w:rsidRPr="00CF6BAD" w:rsidRDefault="00CF6BAD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6BA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B239C9" w:rsidRDefault="00B239C9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0EDE" w:rsidRDefault="001F0EDE" w:rsidP="00CF6B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24B82" w:rsidRPr="00224B82" w:rsidRDefault="00224B82" w:rsidP="00CF6BAD">
      <w:pPr>
        <w:pStyle w:val="af5"/>
        <w:rPr>
          <w:rFonts w:ascii="Times New Roman" w:hAnsi="Times New Roman"/>
        </w:rPr>
      </w:pPr>
      <w:bookmarkStart w:id="0" w:name="_GoBack"/>
      <w:bookmarkEnd w:id="0"/>
    </w:p>
    <w:sectPr w:rsidR="00224B82" w:rsidRPr="00224B82" w:rsidSect="007B4954">
      <w:headerReference w:type="default" r:id="rId7"/>
      <w:pgSz w:w="11906" w:h="16838"/>
      <w:pgMar w:top="1560" w:right="851" w:bottom="1134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D81" w:rsidRDefault="00305D81" w:rsidP="004B25FE">
      <w:pPr>
        <w:spacing w:after="0" w:line="240" w:lineRule="auto"/>
      </w:pPr>
      <w:r>
        <w:separator/>
      </w:r>
    </w:p>
  </w:endnote>
  <w:endnote w:type="continuationSeparator" w:id="0">
    <w:p w:rsidR="00305D81" w:rsidRDefault="00305D81" w:rsidP="004B2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D81" w:rsidRDefault="00305D81" w:rsidP="004B25FE">
      <w:pPr>
        <w:spacing w:after="0" w:line="240" w:lineRule="auto"/>
      </w:pPr>
      <w:r>
        <w:separator/>
      </w:r>
    </w:p>
  </w:footnote>
  <w:footnote w:type="continuationSeparator" w:id="0">
    <w:p w:rsidR="00305D81" w:rsidRDefault="00305D81" w:rsidP="004B2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5FE" w:rsidRDefault="004B25FE" w:rsidP="004B25FE">
    <w:pPr>
      <w:pStyle w:val="aff0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C9"/>
    <w:rsid w:val="000133B7"/>
    <w:rsid w:val="0009760A"/>
    <w:rsid w:val="00115F90"/>
    <w:rsid w:val="00193852"/>
    <w:rsid w:val="00197C8B"/>
    <w:rsid w:val="001F0EDE"/>
    <w:rsid w:val="00224B82"/>
    <w:rsid w:val="00280343"/>
    <w:rsid w:val="00305D81"/>
    <w:rsid w:val="003C0256"/>
    <w:rsid w:val="003C7FB4"/>
    <w:rsid w:val="003D07EA"/>
    <w:rsid w:val="003F7798"/>
    <w:rsid w:val="004525FA"/>
    <w:rsid w:val="00462884"/>
    <w:rsid w:val="004B25FE"/>
    <w:rsid w:val="00513AE9"/>
    <w:rsid w:val="00560E10"/>
    <w:rsid w:val="00573D29"/>
    <w:rsid w:val="005A78E0"/>
    <w:rsid w:val="00635D87"/>
    <w:rsid w:val="00662AB9"/>
    <w:rsid w:val="00687ECF"/>
    <w:rsid w:val="007B4954"/>
    <w:rsid w:val="00866BB9"/>
    <w:rsid w:val="008D57E3"/>
    <w:rsid w:val="008E42A4"/>
    <w:rsid w:val="00962DD6"/>
    <w:rsid w:val="00973306"/>
    <w:rsid w:val="009B00FF"/>
    <w:rsid w:val="00B020C9"/>
    <w:rsid w:val="00B21E92"/>
    <w:rsid w:val="00B239C9"/>
    <w:rsid w:val="00B445E3"/>
    <w:rsid w:val="00B64E00"/>
    <w:rsid w:val="00B71AE5"/>
    <w:rsid w:val="00BC4053"/>
    <w:rsid w:val="00C91423"/>
    <w:rsid w:val="00CF6BAD"/>
    <w:rsid w:val="00D109F1"/>
    <w:rsid w:val="00D76BC0"/>
    <w:rsid w:val="00DE1095"/>
    <w:rsid w:val="00E01A9F"/>
    <w:rsid w:val="00E34BE3"/>
    <w:rsid w:val="00EC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05CD7E-AC46-413B-AB67-0178F4FB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sid w:val="00115F90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styleId="aff0">
    <w:name w:val="header"/>
    <w:basedOn w:val="a"/>
    <w:link w:val="aff1"/>
    <w:uiPriority w:val="99"/>
    <w:unhideWhenUsed/>
    <w:rsid w:val="004B2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4B25FE"/>
    <w:rPr>
      <w:rFonts w:ascii="Calibri" w:hAnsi="Calibri"/>
      <w:sz w:val="22"/>
    </w:rPr>
  </w:style>
  <w:style w:type="paragraph" w:styleId="aff2">
    <w:name w:val="footer"/>
    <w:basedOn w:val="a"/>
    <w:link w:val="aff3"/>
    <w:uiPriority w:val="99"/>
    <w:unhideWhenUsed/>
    <w:rsid w:val="004B2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4B25FE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4897</Words>
  <Characters>27919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Груднева Евгения Николаевна</cp:lastModifiedBy>
  <cp:revision>3</cp:revision>
  <cp:lastPrinted>2026-06-04T11:26:00Z</cp:lastPrinted>
  <dcterms:created xsi:type="dcterms:W3CDTF">2026-08-12T14:39:00Z</dcterms:created>
  <dcterms:modified xsi:type="dcterms:W3CDTF">2026-08-12T14:52:00Z</dcterms:modified>
</cp:coreProperties>
</file>